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F1F" w:rsidRDefault="00814AF4" w:rsidP="00DE7F1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F2683">
        <w:rPr>
          <w:rFonts w:ascii="Times New Roman" w:eastAsia="Times New Roman" w:hAnsi="Times New Roman" w:cs="Times New Roman"/>
          <w:b/>
          <w:bCs/>
          <w:color w:val="000000"/>
          <w:sz w:val="28"/>
          <w:szCs w:val="28"/>
          <w:lang w:eastAsia="ru-RU"/>
        </w:rPr>
        <w:t>СОВРЕМЕННЫЕ ПО</w:t>
      </w:r>
      <w:r w:rsidR="00DE7F1F">
        <w:rPr>
          <w:rFonts w:ascii="Times New Roman" w:eastAsia="Times New Roman" w:hAnsi="Times New Roman" w:cs="Times New Roman"/>
          <w:b/>
          <w:bCs/>
          <w:color w:val="000000"/>
          <w:sz w:val="28"/>
          <w:szCs w:val="28"/>
          <w:lang w:eastAsia="ru-RU"/>
        </w:rPr>
        <w:t>ДХОДЫ К РАЗВИТИЮ ПОЗНАВАТЕЛЬНЫХ</w:t>
      </w:r>
    </w:p>
    <w:p w:rsidR="00814AF4" w:rsidRPr="009F2683" w:rsidRDefault="00814AF4" w:rsidP="00DE7F1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F2683">
        <w:rPr>
          <w:rFonts w:ascii="Times New Roman" w:eastAsia="Times New Roman" w:hAnsi="Times New Roman" w:cs="Times New Roman"/>
          <w:b/>
          <w:bCs/>
          <w:color w:val="000000"/>
          <w:sz w:val="28"/>
          <w:szCs w:val="28"/>
          <w:lang w:eastAsia="ru-RU"/>
        </w:rPr>
        <w:t>СПОСОБНОСТЕЙ ДОШКОЛЬНИКОВ</w:t>
      </w:r>
    </w:p>
    <w:p w:rsidR="00814AF4" w:rsidRDefault="009F2683" w:rsidP="00DE7F1F">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Ибрагимова Г.</w:t>
      </w:r>
      <w:r w:rsidR="00DE7F1F">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Н.</w:t>
      </w:r>
    </w:p>
    <w:p w:rsidR="00DE7F1F" w:rsidRPr="000D6A52" w:rsidRDefault="000D6A52" w:rsidP="000D6A52">
      <w:pPr>
        <w:shd w:val="clear" w:color="auto" w:fill="FFFFFF"/>
        <w:spacing w:after="0" w:line="240" w:lineRule="auto"/>
        <w:ind w:firstLine="709"/>
        <w:jc w:val="right"/>
        <w:rPr>
          <w:rFonts w:ascii="Times New Roman" w:eastAsia="Times New Roman" w:hAnsi="Times New Roman" w:cs="Times New Roman"/>
          <w:color w:val="000000"/>
          <w:sz w:val="28"/>
          <w:szCs w:val="28"/>
          <w:lang w:val="en-US" w:eastAsia="ru-RU"/>
        </w:rPr>
      </w:pPr>
      <w:proofErr w:type="spellStart"/>
      <w:r>
        <w:rPr>
          <w:rFonts w:ascii="Times New Roman" w:eastAsia="Times New Roman" w:hAnsi="Times New Roman" w:cs="Times New Roman"/>
          <w:bCs/>
          <w:i/>
          <w:color w:val="000000"/>
          <w:sz w:val="28"/>
          <w:szCs w:val="28"/>
          <w:lang w:val="en-US" w:eastAsia="ru-RU"/>
        </w:rPr>
        <w:t>nsportal</w:t>
      </w:r>
      <w:bookmarkStart w:id="0" w:name="_GoBack"/>
      <w:bookmarkEnd w:id="0"/>
      <w:proofErr w:type="spellEnd"/>
    </w:p>
    <w:p w:rsidR="009F2683" w:rsidRPr="00FC3A41" w:rsidRDefault="00814AF4" w:rsidP="00DE7F1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C3A41">
        <w:rPr>
          <w:rFonts w:ascii="Times New Roman" w:eastAsia="Times New Roman" w:hAnsi="Times New Roman" w:cs="Times New Roman"/>
          <w:color w:val="000000"/>
          <w:sz w:val="28"/>
          <w:szCs w:val="28"/>
          <w:lang w:eastAsia="ru-RU"/>
        </w:rPr>
        <w:t>Проблема развития познавательных способностей ребенка актуальна в свете нового Федерального государственного ст</w:t>
      </w:r>
      <w:r w:rsidR="009F2683" w:rsidRPr="00FC3A41">
        <w:rPr>
          <w:rFonts w:ascii="Times New Roman" w:eastAsia="Times New Roman" w:hAnsi="Times New Roman" w:cs="Times New Roman"/>
          <w:color w:val="000000"/>
          <w:sz w:val="28"/>
          <w:szCs w:val="28"/>
          <w:lang w:eastAsia="ru-RU"/>
        </w:rPr>
        <w:t>андарта дошкольного образования</w:t>
      </w:r>
      <w:r w:rsidRPr="00FC3A41">
        <w:rPr>
          <w:rFonts w:ascii="Times New Roman" w:eastAsia="Times New Roman" w:hAnsi="Times New Roman" w:cs="Times New Roman"/>
          <w:color w:val="000000"/>
          <w:sz w:val="28"/>
          <w:szCs w:val="28"/>
          <w:lang w:eastAsia="ru-RU"/>
        </w:rPr>
        <w:t xml:space="preserve">. В этом стандарте среди пяти образовательных областей выделена область «Познавательное развитие», а в качестве основной стратегии дошкольного образования рассматривается развитие познавательных способностей в процессе познавательной деятельности ребенка. </w:t>
      </w:r>
    </w:p>
    <w:p w:rsidR="009F2683" w:rsidRPr="00FC3A41" w:rsidRDefault="009F2683" w:rsidP="00DE7F1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C3A41">
        <w:rPr>
          <w:rFonts w:ascii="Times New Roman" w:eastAsia="Times New Roman" w:hAnsi="Times New Roman" w:cs="Times New Roman"/>
          <w:color w:val="000000"/>
          <w:sz w:val="28"/>
          <w:szCs w:val="28"/>
          <w:lang w:eastAsia="ru-RU"/>
        </w:rPr>
        <w:t xml:space="preserve">    </w:t>
      </w:r>
      <w:r w:rsidR="00814AF4" w:rsidRPr="00FC3A41">
        <w:rPr>
          <w:rFonts w:ascii="Times New Roman" w:eastAsia="Times New Roman" w:hAnsi="Times New Roman" w:cs="Times New Roman"/>
          <w:color w:val="000000"/>
          <w:sz w:val="28"/>
          <w:szCs w:val="28"/>
          <w:lang w:eastAsia="ru-RU"/>
        </w:rPr>
        <w:t xml:space="preserve">Познавательные способности ребенка дошкольного возраста проявляются: </w:t>
      </w:r>
    </w:p>
    <w:p w:rsidR="009F2683" w:rsidRPr="00FC3A41" w:rsidRDefault="00814AF4" w:rsidP="00DE7F1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C3A41">
        <w:rPr>
          <w:rFonts w:ascii="Times New Roman" w:eastAsia="Times New Roman" w:hAnsi="Times New Roman" w:cs="Times New Roman"/>
          <w:color w:val="000000"/>
          <w:sz w:val="28"/>
          <w:szCs w:val="28"/>
          <w:lang w:eastAsia="ru-RU"/>
        </w:rPr>
        <w:t xml:space="preserve">1) в высокой степени познавательной мотивации (в желании познать, исследовать, изучить окружающий мир, себя и других людей); </w:t>
      </w:r>
    </w:p>
    <w:p w:rsidR="00814AF4" w:rsidRPr="00FC3A41" w:rsidRDefault="00814AF4" w:rsidP="00DE7F1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C3A41">
        <w:rPr>
          <w:rFonts w:ascii="Times New Roman" w:eastAsia="Times New Roman" w:hAnsi="Times New Roman" w:cs="Times New Roman"/>
          <w:color w:val="000000"/>
          <w:sz w:val="28"/>
          <w:szCs w:val="28"/>
          <w:lang w:eastAsia="ru-RU"/>
        </w:rPr>
        <w:t>2) в продуктивных познавательных действиях, направленных на получение качественного результата в процессе познавательной деятельности.</w:t>
      </w:r>
    </w:p>
    <w:p w:rsidR="00814AF4" w:rsidRPr="00FC3A41" w:rsidRDefault="00EA4A0C"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w:t>
      </w:r>
      <w:r w:rsidR="00814AF4" w:rsidRPr="00FC3A41">
        <w:rPr>
          <w:rFonts w:ascii="Times New Roman" w:eastAsia="Times New Roman" w:hAnsi="Times New Roman" w:cs="Times New Roman"/>
          <w:color w:val="000000"/>
          <w:sz w:val="28"/>
          <w:szCs w:val="28"/>
          <w:shd w:val="clear" w:color="auto" w:fill="FFFFFF"/>
          <w:lang w:eastAsia="ru-RU"/>
        </w:rPr>
        <w:t>Развитие познавательной деятельности осуществляется путем становления трех основных ее методов: предметных действий, образов восприятий и представлений, символов. Эти средства познания действительно последовательно возникают в соответствующих возрастах. «Наслаивание» каждого нового метода на предыдущий метод выражает генеральную линию развития познавательной деятельности дошкольников.</w:t>
      </w:r>
    </w:p>
    <w:p w:rsidR="00EA4A0C" w:rsidRPr="00FC3A41" w:rsidRDefault="009F2683"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w:t>
      </w:r>
      <w:r w:rsidR="00814AF4" w:rsidRPr="00FC3A41">
        <w:rPr>
          <w:rFonts w:ascii="Times New Roman" w:eastAsia="Times New Roman" w:hAnsi="Times New Roman" w:cs="Times New Roman"/>
          <w:color w:val="000000"/>
          <w:sz w:val="28"/>
          <w:szCs w:val="28"/>
          <w:shd w:val="clear" w:color="auto" w:fill="FFFFFF"/>
          <w:lang w:eastAsia="ru-RU"/>
        </w:rPr>
        <w:t xml:space="preserve">Окружающий мир — это основной объект познавательных интересов и познавательной деятельности детей дошкольного возраста. Математические методы и приемы, а также математические знания и представления являются, с одной стороны, средством познания окружающего мира, а с другой — обобщенным результатом исследования его сущности и закономерностей развития. </w:t>
      </w:r>
    </w:p>
    <w:p w:rsidR="00A814D0" w:rsidRPr="00FC3A41" w:rsidRDefault="00EA4A0C"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Как помочь ребенку разобраться в нем, сформировать представление о мире доступное ему? Эти вопросы часто волнуют родителей и педагогов.</w:t>
      </w:r>
      <w:r w:rsidR="00A95268">
        <w:rPr>
          <w:rFonts w:ascii="Times New Roman" w:eastAsia="Times New Roman" w:hAnsi="Times New Roman" w:cs="Times New Roman"/>
          <w:color w:val="000000"/>
          <w:sz w:val="28"/>
          <w:szCs w:val="28"/>
          <w:shd w:val="clear" w:color="auto" w:fill="FFFFFF"/>
          <w:lang w:eastAsia="ru-RU"/>
        </w:rPr>
        <w:t xml:space="preserve"> П</w:t>
      </w:r>
      <w:r w:rsidRPr="00FC3A41">
        <w:rPr>
          <w:rFonts w:ascii="Times New Roman" w:eastAsia="Times New Roman" w:hAnsi="Times New Roman" w:cs="Times New Roman"/>
          <w:color w:val="000000"/>
          <w:sz w:val="28"/>
          <w:szCs w:val="28"/>
          <w:shd w:val="clear" w:color="auto" w:fill="FFFFFF"/>
          <w:lang w:eastAsia="ru-RU"/>
        </w:rPr>
        <w:t xml:space="preserve">одтвердились наблюдения, что наибольший эффект дети получают в интеллектуальном, математическом развитии при выполнении заданий, связанных с определенным предметным миром, с освоением приемов конструирования геометрических фигур, алгоритмов сложения предметных форм. Дети играют потому, что им нравится сам процесс игры. Ребенок, увлеченный замыслом игры, не замечает, что он учится, хотя при этом сталкивается с трудностями, которые требуют </w:t>
      </w:r>
      <w:r w:rsidR="00801FE9">
        <w:rPr>
          <w:rFonts w:ascii="Times New Roman" w:eastAsia="Times New Roman" w:hAnsi="Times New Roman" w:cs="Times New Roman"/>
          <w:color w:val="000000"/>
          <w:sz w:val="28"/>
          <w:szCs w:val="28"/>
          <w:shd w:val="clear" w:color="auto" w:fill="FFFFFF"/>
          <w:lang w:eastAsia="ru-RU"/>
        </w:rPr>
        <w:t xml:space="preserve">его мыслительных операций, и выхода из трудностей. </w:t>
      </w:r>
      <w:r w:rsidRPr="00FC3A41">
        <w:rPr>
          <w:rFonts w:ascii="Times New Roman" w:eastAsia="Times New Roman" w:hAnsi="Times New Roman" w:cs="Times New Roman"/>
          <w:color w:val="000000"/>
          <w:sz w:val="28"/>
          <w:szCs w:val="28"/>
          <w:shd w:val="clear" w:color="auto" w:fill="FFFFFF"/>
          <w:lang w:eastAsia="ru-RU"/>
        </w:rPr>
        <w:t>По словам В.В.Воскобовича: «Это — не просто игра, это — познавательная деятельность». Которая включает в себя: сенсорное развитие – восприятие (цвет, форма, размер); интеллектуальное развитие – мышление, анализ, синтез, обобщение, классификация, абстрагирование; математическое развитие – форма, размер, количество, пространственные отношение; творческое развитие – воображение; обучение чтению; а также психические процессы</w:t>
      </w:r>
      <w:r w:rsidR="00DE7F1F">
        <w:rPr>
          <w:rFonts w:ascii="Times New Roman" w:eastAsia="Times New Roman" w:hAnsi="Times New Roman" w:cs="Times New Roman"/>
          <w:color w:val="000000"/>
          <w:sz w:val="28"/>
          <w:szCs w:val="28"/>
          <w:shd w:val="clear" w:color="auto" w:fill="FFFFFF"/>
          <w:lang w:eastAsia="ru-RU"/>
        </w:rPr>
        <w:t xml:space="preserve">» </w:t>
      </w:r>
      <w:r w:rsidR="006F1646">
        <w:rPr>
          <w:rFonts w:ascii="Times New Roman" w:eastAsia="Times New Roman" w:hAnsi="Times New Roman" w:cs="Times New Roman"/>
          <w:color w:val="000000"/>
          <w:sz w:val="28"/>
          <w:szCs w:val="28"/>
          <w:shd w:val="clear" w:color="auto" w:fill="FFFFFF"/>
          <w:lang w:eastAsia="ru-RU"/>
        </w:rPr>
        <w:t>(</w:t>
      </w:r>
      <w:r w:rsidR="006F1646" w:rsidRPr="006F1646">
        <w:rPr>
          <w:rFonts w:ascii="Times New Roman" w:eastAsia="Times New Roman" w:hAnsi="Times New Roman" w:cs="Times New Roman"/>
          <w:color w:val="000000"/>
          <w:sz w:val="28"/>
          <w:szCs w:val="28"/>
          <w:shd w:val="clear" w:color="auto" w:fill="FFFFFF"/>
          <w:lang w:eastAsia="ru-RU"/>
        </w:rPr>
        <w:t xml:space="preserve">В.В. </w:t>
      </w:r>
      <w:proofErr w:type="gramStart"/>
      <w:r w:rsidR="006F1646" w:rsidRPr="006F1646">
        <w:rPr>
          <w:rFonts w:ascii="Times New Roman" w:eastAsia="Times New Roman" w:hAnsi="Times New Roman" w:cs="Times New Roman"/>
          <w:color w:val="000000"/>
          <w:sz w:val="28"/>
          <w:szCs w:val="28"/>
          <w:shd w:val="clear" w:color="auto" w:fill="FFFFFF"/>
          <w:lang w:eastAsia="ru-RU"/>
        </w:rPr>
        <w:t>Воскобович  и</w:t>
      </w:r>
      <w:proofErr w:type="gramEnd"/>
      <w:r w:rsidR="006F1646" w:rsidRPr="006F1646">
        <w:rPr>
          <w:rFonts w:ascii="Times New Roman" w:eastAsia="Times New Roman" w:hAnsi="Times New Roman" w:cs="Times New Roman"/>
          <w:color w:val="000000"/>
          <w:sz w:val="28"/>
          <w:szCs w:val="28"/>
          <w:shd w:val="clear" w:color="auto" w:fill="FFFFFF"/>
          <w:lang w:eastAsia="ru-RU"/>
        </w:rPr>
        <w:t xml:space="preserve">  его  развивающие  игры.  /</w:t>
      </w:r>
      <w:proofErr w:type="gramStart"/>
      <w:r w:rsidR="006F1646" w:rsidRPr="006F1646">
        <w:rPr>
          <w:rFonts w:ascii="Times New Roman" w:eastAsia="Times New Roman" w:hAnsi="Times New Roman" w:cs="Times New Roman"/>
          <w:color w:val="000000"/>
          <w:sz w:val="28"/>
          <w:szCs w:val="28"/>
          <w:shd w:val="clear" w:color="auto" w:fill="FFFFFF"/>
          <w:lang w:eastAsia="ru-RU"/>
        </w:rPr>
        <w:t>/  Еженедельник</w:t>
      </w:r>
      <w:proofErr w:type="gramEnd"/>
      <w:r w:rsidR="006F1646" w:rsidRPr="006F1646">
        <w:rPr>
          <w:rFonts w:ascii="Times New Roman" w:eastAsia="Times New Roman" w:hAnsi="Times New Roman" w:cs="Times New Roman"/>
          <w:color w:val="000000"/>
          <w:sz w:val="28"/>
          <w:szCs w:val="28"/>
          <w:shd w:val="clear" w:color="auto" w:fill="FFFFFF"/>
          <w:lang w:eastAsia="ru-RU"/>
        </w:rPr>
        <w:t xml:space="preserve">  "Школьный  психолог" издательского дома "Первое сентября" . –2000. - № 37 – 53 с.</w:t>
      </w:r>
      <w:r w:rsidR="006F1646">
        <w:rPr>
          <w:rFonts w:ascii="Times New Roman" w:eastAsia="Times New Roman" w:hAnsi="Times New Roman" w:cs="Times New Roman"/>
          <w:color w:val="000000"/>
          <w:sz w:val="28"/>
          <w:szCs w:val="28"/>
          <w:shd w:val="clear" w:color="auto" w:fill="FFFFFF"/>
          <w:lang w:eastAsia="ru-RU"/>
        </w:rPr>
        <w:t>)</w:t>
      </w:r>
    </w:p>
    <w:p w:rsidR="00A814D0" w:rsidRPr="00FC3A41" w:rsidRDefault="00A814D0" w:rsidP="00801FE9">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lastRenderedPageBreak/>
        <w:t xml:space="preserve">      </w:t>
      </w:r>
      <w:proofErr w:type="gramStart"/>
      <w:r w:rsidR="00EA4A0C" w:rsidRPr="00FC3A41">
        <w:rPr>
          <w:rFonts w:ascii="Times New Roman" w:eastAsia="Times New Roman" w:hAnsi="Times New Roman" w:cs="Times New Roman"/>
          <w:color w:val="000000"/>
          <w:sz w:val="28"/>
          <w:szCs w:val="28"/>
          <w:shd w:val="clear" w:color="auto" w:fill="FFFFFF"/>
          <w:lang w:eastAsia="ru-RU"/>
        </w:rPr>
        <w:t>Принцип</w:t>
      </w:r>
      <w:proofErr w:type="gramEnd"/>
      <w:r w:rsidR="00EA4A0C" w:rsidRPr="00FC3A41">
        <w:rPr>
          <w:rFonts w:ascii="Times New Roman" w:eastAsia="Times New Roman" w:hAnsi="Times New Roman" w:cs="Times New Roman"/>
          <w:color w:val="000000"/>
          <w:sz w:val="28"/>
          <w:szCs w:val="28"/>
          <w:shd w:val="clear" w:color="auto" w:fill="FFFFFF"/>
          <w:lang w:eastAsia="ru-RU"/>
        </w:rPr>
        <w:t xml:space="preserve"> по которому работает Вячеслав Воскобович - «интеллект – познание – творчество»</w:t>
      </w:r>
      <w:r w:rsidRPr="00FC3A41">
        <w:rPr>
          <w:rFonts w:ascii="Times New Roman" w:eastAsia="Times New Roman" w:hAnsi="Times New Roman" w:cs="Times New Roman"/>
          <w:color w:val="000000"/>
          <w:sz w:val="28"/>
          <w:szCs w:val="28"/>
          <w:shd w:val="clear" w:color="auto" w:fill="FFFFFF"/>
          <w:lang w:eastAsia="ru-RU"/>
        </w:rPr>
        <w:t>.</w:t>
      </w:r>
      <w:r w:rsidR="00EA4A0C" w:rsidRPr="00FC3A41">
        <w:rPr>
          <w:rFonts w:ascii="Times New Roman" w:eastAsia="Times New Roman" w:hAnsi="Times New Roman" w:cs="Times New Roman"/>
          <w:color w:val="000000"/>
          <w:sz w:val="28"/>
          <w:szCs w:val="28"/>
          <w:shd w:val="clear" w:color="auto" w:fill="FFFFFF"/>
          <w:lang w:eastAsia="ru-RU"/>
        </w:rPr>
        <w:t xml:space="preserve"> Я приобрела несколько игр, заинтересовала родителей своих воспитанников. И </w:t>
      </w:r>
      <w:r w:rsidR="002F2657">
        <w:rPr>
          <w:rFonts w:ascii="Times New Roman" w:eastAsia="Times New Roman" w:hAnsi="Times New Roman" w:cs="Times New Roman"/>
          <w:color w:val="000000"/>
          <w:sz w:val="28"/>
          <w:szCs w:val="28"/>
          <w:shd w:val="clear" w:color="auto" w:fill="FFFFFF"/>
          <w:lang w:eastAsia="ru-RU"/>
        </w:rPr>
        <w:t xml:space="preserve">в </w:t>
      </w:r>
      <w:r w:rsidR="00EA4A0C" w:rsidRPr="00FC3A41">
        <w:rPr>
          <w:rFonts w:ascii="Times New Roman" w:eastAsia="Times New Roman" w:hAnsi="Times New Roman" w:cs="Times New Roman"/>
          <w:color w:val="000000"/>
          <w:sz w:val="28"/>
          <w:szCs w:val="28"/>
          <w:shd w:val="clear" w:color="auto" w:fill="FFFFFF"/>
          <w:lang w:eastAsia="ru-RU"/>
        </w:rPr>
        <w:t>нашей группе мы стали использовать в работе развивающие игры Воскобовича. Мы используем игры: «Квадрат Воскобовича (двухцветный), «Прозрачный квадрат», «</w:t>
      </w:r>
      <w:proofErr w:type="spellStart"/>
      <w:r w:rsidR="00EA4A0C" w:rsidRPr="00FC3A41">
        <w:rPr>
          <w:rFonts w:ascii="Times New Roman" w:eastAsia="Times New Roman" w:hAnsi="Times New Roman" w:cs="Times New Roman"/>
          <w:color w:val="000000"/>
          <w:sz w:val="28"/>
          <w:szCs w:val="28"/>
          <w:shd w:val="clear" w:color="auto" w:fill="FFFFFF"/>
          <w:lang w:eastAsia="ru-RU"/>
        </w:rPr>
        <w:t>Логоформочки</w:t>
      </w:r>
      <w:proofErr w:type="spellEnd"/>
      <w:r w:rsidR="00EA4A0C" w:rsidRPr="00FC3A41">
        <w:rPr>
          <w:rFonts w:ascii="Times New Roman" w:eastAsia="Times New Roman" w:hAnsi="Times New Roman" w:cs="Times New Roman"/>
          <w:color w:val="000000"/>
          <w:sz w:val="28"/>
          <w:szCs w:val="28"/>
          <w:shd w:val="clear" w:color="auto" w:fill="FFFFFF"/>
          <w:lang w:eastAsia="ru-RU"/>
        </w:rPr>
        <w:t xml:space="preserve"> 3», «Чудо - Цветики», «</w:t>
      </w:r>
      <w:proofErr w:type="spellStart"/>
      <w:r w:rsidR="00EA4A0C" w:rsidRPr="00FC3A41">
        <w:rPr>
          <w:rFonts w:ascii="Times New Roman" w:eastAsia="Times New Roman" w:hAnsi="Times New Roman" w:cs="Times New Roman"/>
          <w:color w:val="000000"/>
          <w:sz w:val="28"/>
          <w:szCs w:val="28"/>
          <w:shd w:val="clear" w:color="auto" w:fill="FFFFFF"/>
          <w:lang w:eastAsia="ru-RU"/>
        </w:rPr>
        <w:t>Иг</w:t>
      </w:r>
      <w:r w:rsidR="00801FE9">
        <w:rPr>
          <w:rFonts w:ascii="Times New Roman" w:eastAsia="Times New Roman" w:hAnsi="Times New Roman" w:cs="Times New Roman"/>
          <w:color w:val="000000"/>
          <w:sz w:val="28"/>
          <w:szCs w:val="28"/>
          <w:shd w:val="clear" w:color="auto" w:fill="FFFFFF"/>
          <w:lang w:eastAsia="ru-RU"/>
        </w:rPr>
        <w:t>ровизор</w:t>
      </w:r>
      <w:proofErr w:type="spellEnd"/>
      <w:r w:rsidR="00061EBC">
        <w:rPr>
          <w:rFonts w:ascii="Times New Roman" w:eastAsia="Times New Roman" w:hAnsi="Times New Roman" w:cs="Times New Roman"/>
          <w:color w:val="000000"/>
          <w:sz w:val="28"/>
          <w:szCs w:val="28"/>
          <w:shd w:val="clear" w:color="auto" w:fill="FFFFFF"/>
          <w:lang w:eastAsia="ru-RU"/>
        </w:rPr>
        <w:t>».</w:t>
      </w:r>
      <w:r w:rsidR="00EA4A0C" w:rsidRPr="00FC3A41">
        <w:rPr>
          <w:rFonts w:ascii="Times New Roman" w:eastAsia="Times New Roman" w:hAnsi="Times New Roman" w:cs="Times New Roman"/>
          <w:color w:val="000000"/>
          <w:sz w:val="28"/>
          <w:szCs w:val="28"/>
          <w:shd w:val="clear" w:color="auto" w:fill="FFFFFF"/>
          <w:lang w:eastAsia="ru-RU"/>
        </w:rPr>
        <w:t xml:space="preserve"> </w:t>
      </w:r>
      <w:r w:rsidR="00061EBC">
        <w:rPr>
          <w:rFonts w:ascii="Times New Roman" w:eastAsia="Times New Roman" w:hAnsi="Times New Roman" w:cs="Times New Roman"/>
          <w:color w:val="000000"/>
          <w:sz w:val="28"/>
          <w:szCs w:val="28"/>
          <w:shd w:val="clear" w:color="auto" w:fill="FFFFFF"/>
          <w:lang w:eastAsia="ru-RU"/>
        </w:rPr>
        <w:t xml:space="preserve">А такие игры как </w:t>
      </w:r>
      <w:r w:rsidR="00061EBC" w:rsidRPr="00061EBC">
        <w:rPr>
          <w:rFonts w:ascii="Times New Roman" w:eastAsia="Times New Roman" w:hAnsi="Times New Roman" w:cs="Times New Roman"/>
          <w:color w:val="000000"/>
          <w:sz w:val="28"/>
          <w:szCs w:val="28"/>
          <w:shd w:val="clear" w:color="auto" w:fill="FFFFFF"/>
          <w:lang w:eastAsia="ru-RU"/>
        </w:rPr>
        <w:t>«Чудо - восьмерка», «Геовизор», «Геоконт»</w:t>
      </w:r>
      <w:r w:rsidR="00061EBC">
        <w:rPr>
          <w:rFonts w:ascii="Times New Roman" w:eastAsia="Times New Roman" w:hAnsi="Times New Roman" w:cs="Times New Roman"/>
          <w:color w:val="000000"/>
          <w:sz w:val="28"/>
          <w:szCs w:val="28"/>
          <w:shd w:val="clear" w:color="auto" w:fill="FFFFFF"/>
          <w:lang w:eastAsia="ru-RU"/>
        </w:rPr>
        <w:t>, были сделаны мной самостоятельно</w:t>
      </w:r>
      <w:r w:rsidR="00061EBC" w:rsidRPr="00061EBC">
        <w:rPr>
          <w:rFonts w:ascii="Times New Roman" w:eastAsia="Times New Roman" w:hAnsi="Times New Roman" w:cs="Times New Roman"/>
          <w:color w:val="000000"/>
          <w:sz w:val="28"/>
          <w:szCs w:val="28"/>
          <w:shd w:val="clear" w:color="auto" w:fill="FFFFFF"/>
          <w:lang w:eastAsia="ru-RU"/>
        </w:rPr>
        <w:t>.</w:t>
      </w:r>
      <w:r w:rsidR="00061EBC">
        <w:rPr>
          <w:rFonts w:ascii="Times New Roman" w:eastAsia="Times New Roman" w:hAnsi="Times New Roman" w:cs="Times New Roman"/>
          <w:color w:val="000000"/>
          <w:sz w:val="28"/>
          <w:szCs w:val="28"/>
          <w:shd w:val="clear" w:color="auto" w:fill="FFFFFF"/>
          <w:lang w:eastAsia="ru-RU"/>
        </w:rPr>
        <w:t xml:space="preserve"> </w:t>
      </w:r>
      <w:r w:rsidR="00EA4A0C" w:rsidRPr="00FC3A41">
        <w:rPr>
          <w:rFonts w:ascii="Times New Roman" w:eastAsia="Times New Roman" w:hAnsi="Times New Roman" w:cs="Times New Roman"/>
          <w:color w:val="000000"/>
          <w:sz w:val="28"/>
          <w:szCs w:val="28"/>
          <w:shd w:val="clear" w:color="auto" w:fill="FFFFFF"/>
          <w:lang w:eastAsia="ru-RU"/>
        </w:rPr>
        <w:t xml:space="preserve">Эти игры являются яркими, красочными и состоят из большого количества достаточно простых игровых заданий и упражнений. </w:t>
      </w:r>
    </w:p>
    <w:p w:rsidR="00A814D0" w:rsidRPr="00FC3A41" w:rsidRDefault="00A814D0"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w:t>
      </w:r>
      <w:r w:rsidR="00EA4A0C" w:rsidRPr="00FC3A41">
        <w:rPr>
          <w:rFonts w:ascii="Times New Roman" w:eastAsia="Times New Roman" w:hAnsi="Times New Roman" w:cs="Times New Roman"/>
          <w:color w:val="000000"/>
          <w:sz w:val="28"/>
          <w:szCs w:val="28"/>
          <w:shd w:val="clear" w:color="auto" w:fill="FFFFFF"/>
          <w:lang w:eastAsia="ru-RU"/>
        </w:rPr>
        <w:t xml:space="preserve">На данном этапе особая роль в организации игровой познавательной деятельности отводится взрослому. Он знакомит детей с персонажами сказок и образной терминологией, подбирает игровые задания в зависимости от возможностей и интересов ребенка, играет и занимается вместе с ними. </w:t>
      </w:r>
      <w:r w:rsidRPr="00FC3A41">
        <w:rPr>
          <w:rFonts w:ascii="Times New Roman" w:eastAsia="Times New Roman" w:hAnsi="Times New Roman" w:cs="Times New Roman"/>
          <w:color w:val="000000"/>
          <w:sz w:val="28"/>
          <w:szCs w:val="28"/>
          <w:shd w:val="clear" w:color="auto" w:fill="FFFFFF"/>
          <w:lang w:eastAsia="ru-RU"/>
        </w:rPr>
        <w:t xml:space="preserve"> </w:t>
      </w:r>
      <w:r w:rsidR="00EA4A0C" w:rsidRPr="00FC3A41">
        <w:rPr>
          <w:rFonts w:ascii="Times New Roman" w:eastAsia="Times New Roman" w:hAnsi="Times New Roman" w:cs="Times New Roman"/>
          <w:color w:val="000000"/>
          <w:sz w:val="28"/>
          <w:szCs w:val="28"/>
          <w:shd w:val="clear" w:color="auto" w:fill="FFFFFF"/>
          <w:lang w:eastAsia="ru-RU"/>
        </w:rPr>
        <w:t>Использование развивающих игр Воскобовича В.В. в педагогическом процессе позволяет перейти от привычных занятий с детьми к познавательной игровой деятельности. Игра стимулирует проявление творческих способностей ребенка, создает условия для его личного развития. Его развивающие игры многофункциональны. С помощью этих игр можно решать большое количество образовательных задач.</w:t>
      </w:r>
    </w:p>
    <w:p w:rsidR="00A814D0" w:rsidRPr="00FC3A41" w:rsidRDefault="00A814D0"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w:t>
      </w:r>
      <w:r w:rsidR="00EA4A0C" w:rsidRPr="00FC3A41">
        <w:rPr>
          <w:rFonts w:ascii="Times New Roman" w:eastAsia="Times New Roman" w:hAnsi="Times New Roman" w:cs="Times New Roman"/>
          <w:color w:val="000000"/>
          <w:sz w:val="28"/>
          <w:szCs w:val="28"/>
          <w:shd w:val="clear" w:color="auto" w:fill="FFFFFF"/>
          <w:lang w:eastAsia="ru-RU"/>
        </w:rPr>
        <w:t xml:space="preserve"> </w:t>
      </w:r>
      <w:r w:rsidRPr="00FC3A41">
        <w:rPr>
          <w:rFonts w:ascii="Times New Roman" w:eastAsia="Times New Roman" w:hAnsi="Times New Roman" w:cs="Times New Roman"/>
          <w:color w:val="000000"/>
          <w:sz w:val="28"/>
          <w:szCs w:val="28"/>
          <w:shd w:val="clear" w:color="auto" w:fill="FFFFFF"/>
          <w:lang w:eastAsia="ru-RU"/>
        </w:rPr>
        <w:t xml:space="preserve"> </w:t>
      </w:r>
      <w:r w:rsidR="00EA4A0C" w:rsidRPr="00FC3A41">
        <w:rPr>
          <w:rFonts w:ascii="Times New Roman" w:eastAsia="Times New Roman" w:hAnsi="Times New Roman" w:cs="Times New Roman"/>
          <w:b/>
          <w:color w:val="000000"/>
          <w:sz w:val="28"/>
          <w:szCs w:val="28"/>
          <w:shd w:val="clear" w:color="auto" w:fill="FFFFFF"/>
          <w:lang w:eastAsia="ru-RU"/>
        </w:rPr>
        <w:t>Целью</w:t>
      </w:r>
      <w:r w:rsidR="00EA4A0C" w:rsidRPr="00FC3A41">
        <w:rPr>
          <w:rFonts w:ascii="Times New Roman" w:eastAsia="Times New Roman" w:hAnsi="Times New Roman" w:cs="Times New Roman"/>
          <w:color w:val="000000"/>
          <w:sz w:val="28"/>
          <w:szCs w:val="28"/>
          <w:shd w:val="clear" w:color="auto" w:fill="FFFFFF"/>
          <w:lang w:eastAsia="ru-RU"/>
        </w:rPr>
        <w:t xml:space="preserve"> его игр является развитие творческих, познавательных данных детей, интеллектуальных, умственных и математических способностей.</w:t>
      </w:r>
    </w:p>
    <w:p w:rsidR="00EA4A0C" w:rsidRPr="00FC3A41" w:rsidRDefault="00A814D0"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b/>
          <w:color w:val="000000"/>
          <w:sz w:val="28"/>
          <w:szCs w:val="28"/>
          <w:shd w:val="clear" w:color="auto" w:fill="FFFFFF"/>
          <w:lang w:eastAsia="ru-RU"/>
        </w:rPr>
        <w:t xml:space="preserve">       </w:t>
      </w:r>
      <w:r w:rsidR="00EA4A0C" w:rsidRPr="00FC3A41">
        <w:rPr>
          <w:rFonts w:ascii="Times New Roman" w:eastAsia="Times New Roman" w:hAnsi="Times New Roman" w:cs="Times New Roman"/>
          <w:b/>
          <w:color w:val="000000"/>
          <w:sz w:val="28"/>
          <w:szCs w:val="28"/>
          <w:shd w:val="clear" w:color="auto" w:fill="FFFFFF"/>
          <w:lang w:eastAsia="ru-RU"/>
        </w:rPr>
        <w:t xml:space="preserve">Актуальность </w:t>
      </w:r>
      <w:r w:rsidR="00EA4A0C" w:rsidRPr="00FC3A41">
        <w:rPr>
          <w:rFonts w:ascii="Times New Roman" w:eastAsia="Times New Roman" w:hAnsi="Times New Roman" w:cs="Times New Roman"/>
          <w:color w:val="000000"/>
          <w:sz w:val="28"/>
          <w:szCs w:val="28"/>
          <w:shd w:val="clear" w:color="auto" w:fill="FFFFFF"/>
          <w:lang w:eastAsia="ru-RU"/>
        </w:rPr>
        <w:t>состоит в том, что эти игры учат детей действовать в "уме" и "мыслить", а это в свою очередь раскрепощает воображение, развивает их творческие возможности и способности.</w:t>
      </w:r>
    </w:p>
    <w:p w:rsidR="00A814D0" w:rsidRPr="00FC3A41" w:rsidRDefault="00A814D0"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Решив взять для работы развивающие игры Воскобовича В.В., я стала изучать литературу</w:t>
      </w:r>
      <w:r w:rsidR="00DE7F1F">
        <w:rPr>
          <w:rFonts w:ascii="Times New Roman" w:eastAsia="Times New Roman" w:hAnsi="Times New Roman" w:cs="Times New Roman"/>
          <w:color w:val="000000"/>
          <w:sz w:val="28"/>
          <w:szCs w:val="28"/>
          <w:shd w:val="clear" w:color="auto" w:fill="FFFFFF"/>
          <w:lang w:eastAsia="ru-RU"/>
        </w:rPr>
        <w:t xml:space="preserve"> </w:t>
      </w:r>
      <w:r w:rsidR="00A95268">
        <w:rPr>
          <w:rFonts w:ascii="Times New Roman" w:eastAsia="Times New Roman" w:hAnsi="Times New Roman" w:cs="Times New Roman"/>
          <w:color w:val="000000"/>
          <w:sz w:val="28"/>
          <w:szCs w:val="28"/>
          <w:shd w:val="clear" w:color="auto" w:fill="FFFFFF"/>
          <w:lang w:eastAsia="ru-RU"/>
        </w:rPr>
        <w:t>(№2,3,4,5)</w:t>
      </w:r>
    </w:p>
    <w:p w:rsidR="00A814D0" w:rsidRPr="00FC3A41" w:rsidRDefault="00A814D0"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Изучив имеющий материал по развивающим играм, я поставила перед собой </w:t>
      </w:r>
      <w:r w:rsidRPr="00FC3A41">
        <w:rPr>
          <w:rFonts w:ascii="Times New Roman" w:eastAsia="Times New Roman" w:hAnsi="Times New Roman" w:cs="Times New Roman"/>
          <w:bCs/>
          <w:color w:val="000000"/>
          <w:sz w:val="28"/>
          <w:szCs w:val="28"/>
          <w:shd w:val="clear" w:color="auto" w:fill="FFFFFF"/>
          <w:lang w:eastAsia="ru-RU"/>
        </w:rPr>
        <w:t>цель: "Использовать ра</w:t>
      </w:r>
      <w:r w:rsidR="00DE7F1F">
        <w:rPr>
          <w:rFonts w:ascii="Times New Roman" w:eastAsia="Times New Roman" w:hAnsi="Times New Roman" w:cs="Times New Roman"/>
          <w:bCs/>
          <w:color w:val="000000"/>
          <w:sz w:val="28"/>
          <w:szCs w:val="28"/>
          <w:shd w:val="clear" w:color="auto" w:fill="FFFFFF"/>
          <w:lang w:eastAsia="ru-RU"/>
        </w:rPr>
        <w:t>звивающие игры Воскобовича В.В.</w:t>
      </w:r>
      <w:r w:rsidRPr="00FC3A41">
        <w:rPr>
          <w:rFonts w:ascii="Times New Roman" w:eastAsia="Times New Roman" w:hAnsi="Times New Roman" w:cs="Times New Roman"/>
          <w:bCs/>
          <w:color w:val="000000"/>
          <w:sz w:val="28"/>
          <w:szCs w:val="28"/>
          <w:shd w:val="clear" w:color="auto" w:fill="FFFFFF"/>
          <w:lang w:eastAsia="ru-RU"/>
        </w:rPr>
        <w:t xml:space="preserve"> для познавательного и интеллектуального развития детей".</w:t>
      </w:r>
    </w:p>
    <w:p w:rsidR="00A814D0" w:rsidRPr="00FC3A41" w:rsidRDefault="00A814D0"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Чтобы реализовать свою цель я определила </w:t>
      </w:r>
      <w:r w:rsidRPr="00FC3A41">
        <w:rPr>
          <w:rFonts w:ascii="Times New Roman" w:eastAsia="Times New Roman" w:hAnsi="Times New Roman" w:cs="Times New Roman"/>
          <w:bCs/>
          <w:color w:val="000000"/>
          <w:sz w:val="28"/>
          <w:szCs w:val="28"/>
          <w:shd w:val="clear" w:color="auto" w:fill="FFFFFF"/>
          <w:lang w:eastAsia="ru-RU"/>
        </w:rPr>
        <w:t>следующие задачи:</w:t>
      </w:r>
    </w:p>
    <w:p w:rsidR="00A814D0" w:rsidRPr="00FC3A41" w:rsidRDefault="00A814D0" w:rsidP="00DE7F1F">
      <w:pPr>
        <w:numPr>
          <w:ilvl w:val="0"/>
          <w:numId w:val="5"/>
        </w:numPr>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Развивать познавательные, интеллектуальные способности детей, желание узнавать новое;</w:t>
      </w:r>
    </w:p>
    <w:p w:rsidR="00A814D0" w:rsidRPr="00FC3A41" w:rsidRDefault="00A814D0" w:rsidP="00DE7F1F">
      <w:pPr>
        <w:numPr>
          <w:ilvl w:val="0"/>
          <w:numId w:val="5"/>
        </w:numPr>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Развивать наблюдательность, исследовательский подход к явлениям и объектам окружающей действительности;</w:t>
      </w:r>
    </w:p>
    <w:p w:rsidR="00A814D0" w:rsidRPr="00FC3A41" w:rsidRDefault="00A814D0" w:rsidP="00DE7F1F">
      <w:pPr>
        <w:numPr>
          <w:ilvl w:val="0"/>
          <w:numId w:val="5"/>
        </w:numPr>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Повышать умственную активность: мышление, память, внимание, воображение;</w:t>
      </w:r>
    </w:p>
    <w:p w:rsidR="00A814D0" w:rsidRPr="00FC3A41" w:rsidRDefault="00A814D0" w:rsidP="00DE7F1F">
      <w:pPr>
        <w:numPr>
          <w:ilvl w:val="0"/>
          <w:numId w:val="5"/>
        </w:numPr>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Развивать сенсорные способности восприятия цвета и формы;</w:t>
      </w:r>
    </w:p>
    <w:p w:rsidR="00A814D0" w:rsidRPr="00FC3A41" w:rsidRDefault="00A814D0" w:rsidP="00DE7F1F">
      <w:pPr>
        <w:numPr>
          <w:ilvl w:val="0"/>
          <w:numId w:val="5"/>
        </w:numPr>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Тренировать мелкую моторику рук, тактильно-осязательных анализаторов;</w:t>
      </w:r>
    </w:p>
    <w:p w:rsidR="00A814D0" w:rsidRPr="00FC3A41" w:rsidRDefault="00A814D0" w:rsidP="00DE7F1F">
      <w:pPr>
        <w:numPr>
          <w:ilvl w:val="0"/>
          <w:numId w:val="5"/>
        </w:numPr>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Формировать базисные представления об окружающем мире, математических умений;</w:t>
      </w:r>
    </w:p>
    <w:p w:rsidR="00A814D0" w:rsidRPr="00FC3A41" w:rsidRDefault="00A814D0" w:rsidP="00DE7F1F">
      <w:pPr>
        <w:numPr>
          <w:ilvl w:val="0"/>
          <w:numId w:val="5"/>
        </w:numPr>
        <w:spacing w:after="0" w:line="240" w:lineRule="auto"/>
        <w:ind w:left="0"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Построить педагогический процесс, способствующий интеллектуально – творческому развитию детей в игре.</w:t>
      </w:r>
    </w:p>
    <w:p w:rsidR="00EA4A0C" w:rsidRPr="00FC3A41" w:rsidRDefault="00FC3A41"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Использование данных игр в системе их постоянного и постепенного усложнения, позволило мне добиться определенных положительных результа</w:t>
      </w:r>
      <w:r w:rsidRPr="00FC3A41">
        <w:rPr>
          <w:rFonts w:ascii="Times New Roman" w:eastAsia="Times New Roman" w:hAnsi="Times New Roman" w:cs="Times New Roman"/>
          <w:color w:val="000000"/>
          <w:sz w:val="28"/>
          <w:szCs w:val="28"/>
          <w:shd w:val="clear" w:color="auto" w:fill="FFFFFF"/>
          <w:lang w:eastAsia="ru-RU"/>
        </w:rPr>
        <w:lastRenderedPageBreak/>
        <w:t>тов. Игры, использовались мной в зависимости от возрастных особенностей детей.</w:t>
      </w:r>
    </w:p>
    <w:p w:rsidR="00FC3A41" w:rsidRPr="00FC3A41" w:rsidRDefault="00FC3A41"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w:t>
      </w:r>
      <w:r w:rsidR="00A814D0" w:rsidRPr="00FC3A41">
        <w:rPr>
          <w:rFonts w:ascii="Times New Roman" w:eastAsia="Times New Roman" w:hAnsi="Times New Roman" w:cs="Times New Roman"/>
          <w:color w:val="000000"/>
          <w:sz w:val="28"/>
          <w:szCs w:val="28"/>
          <w:shd w:val="clear" w:color="auto" w:fill="FFFFFF"/>
          <w:lang w:eastAsia="ru-RU"/>
        </w:rPr>
        <w:t xml:space="preserve"> Дети не спрашивают, чем им заняться. Они </w:t>
      </w:r>
      <w:r w:rsidR="00061EBC">
        <w:rPr>
          <w:rFonts w:ascii="Times New Roman" w:eastAsia="Times New Roman" w:hAnsi="Times New Roman" w:cs="Times New Roman"/>
          <w:color w:val="000000"/>
          <w:sz w:val="28"/>
          <w:szCs w:val="28"/>
          <w:shd w:val="clear" w:color="auto" w:fill="FFFFFF"/>
          <w:lang w:eastAsia="ru-RU"/>
        </w:rPr>
        <w:t xml:space="preserve">берут игру и самостоятельно </w:t>
      </w:r>
      <w:r w:rsidR="00A814D0" w:rsidRPr="00FC3A41">
        <w:rPr>
          <w:rFonts w:ascii="Times New Roman" w:eastAsia="Times New Roman" w:hAnsi="Times New Roman" w:cs="Times New Roman"/>
          <w:color w:val="000000"/>
          <w:sz w:val="28"/>
          <w:szCs w:val="28"/>
          <w:shd w:val="clear" w:color="auto" w:fill="FFFFFF"/>
          <w:lang w:eastAsia="ru-RU"/>
        </w:rPr>
        <w:t xml:space="preserve">играют, развиваются и растут. </w:t>
      </w:r>
      <w:r w:rsidR="00801FE9">
        <w:rPr>
          <w:rFonts w:ascii="Times New Roman" w:eastAsia="Times New Roman" w:hAnsi="Times New Roman" w:cs="Times New Roman"/>
          <w:color w:val="000000"/>
          <w:sz w:val="28"/>
          <w:szCs w:val="28"/>
          <w:shd w:val="clear" w:color="auto" w:fill="FFFFFF"/>
          <w:lang w:eastAsia="ru-RU"/>
        </w:rPr>
        <w:t xml:space="preserve">Так как игра - </w:t>
      </w:r>
      <w:r w:rsidR="00A814D0" w:rsidRPr="00FC3A41">
        <w:rPr>
          <w:rFonts w:ascii="Times New Roman" w:eastAsia="Times New Roman" w:hAnsi="Times New Roman" w:cs="Times New Roman"/>
          <w:color w:val="000000"/>
          <w:sz w:val="28"/>
          <w:szCs w:val="28"/>
          <w:shd w:val="clear" w:color="auto" w:fill="FFFFFF"/>
          <w:lang w:eastAsia="ru-RU"/>
        </w:rPr>
        <w:t>лучшая подготовка ребенка к будущей жизни, «источники всего хорошего лежат в игре и исходят из нее».</w:t>
      </w:r>
    </w:p>
    <w:p w:rsidR="00EA4A0C" w:rsidRPr="00FC3A41" w:rsidRDefault="00FC3A41"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FC3A41">
        <w:rPr>
          <w:rFonts w:ascii="Times New Roman" w:eastAsia="Times New Roman" w:hAnsi="Times New Roman" w:cs="Times New Roman"/>
          <w:color w:val="000000"/>
          <w:sz w:val="28"/>
          <w:szCs w:val="28"/>
          <w:shd w:val="clear" w:color="auto" w:fill="FFFFFF"/>
          <w:lang w:eastAsia="ru-RU"/>
        </w:rPr>
        <w:t xml:space="preserve">    Р</w:t>
      </w:r>
      <w:r w:rsidR="00A814D0" w:rsidRPr="00FC3A41">
        <w:rPr>
          <w:rFonts w:ascii="Times New Roman" w:eastAsia="Times New Roman" w:hAnsi="Times New Roman" w:cs="Times New Roman"/>
          <w:color w:val="000000"/>
          <w:sz w:val="28"/>
          <w:szCs w:val="28"/>
          <w:shd w:val="clear" w:color="auto" w:fill="FFFFFF"/>
          <w:lang w:eastAsia="ru-RU"/>
        </w:rPr>
        <w:t>азвитие ребёнка-дошкольника осуществляется в игре, а не в учебной деятельности. ФГОС ставит во главу угла индивидуальный подход к ребёнку и игру – ведущую деятельность дошкольника. Факт повышения роли игры и отведение ей главенствующего места, безусловно, положителен, что доказывает наша практика применения игровой технологии в образов</w:t>
      </w:r>
      <w:r w:rsidRPr="00FC3A41">
        <w:rPr>
          <w:rFonts w:ascii="Times New Roman" w:eastAsia="Times New Roman" w:hAnsi="Times New Roman" w:cs="Times New Roman"/>
          <w:color w:val="000000"/>
          <w:sz w:val="28"/>
          <w:szCs w:val="28"/>
          <w:shd w:val="clear" w:color="auto" w:fill="FFFFFF"/>
          <w:lang w:eastAsia="ru-RU"/>
        </w:rPr>
        <w:t>ательном процессе детского сада</w:t>
      </w:r>
    </w:p>
    <w:p w:rsidR="00FC3A41" w:rsidRPr="00FC3A41" w:rsidRDefault="00FC3A41" w:rsidP="00DE7F1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814AF4" w:rsidRPr="001F3662" w:rsidRDefault="001F3662" w:rsidP="00DE7F1F">
      <w:pPr>
        <w:shd w:val="clear" w:color="auto" w:fill="FFFFFF"/>
        <w:spacing w:after="0" w:line="240" w:lineRule="auto"/>
        <w:ind w:firstLine="709"/>
        <w:jc w:val="center"/>
        <w:rPr>
          <w:rFonts w:ascii="Times New Roman" w:eastAsia="Times New Roman" w:hAnsi="Times New Roman" w:cs="Times New Roman"/>
          <w:b/>
          <w:iCs/>
          <w:sz w:val="24"/>
          <w:szCs w:val="24"/>
          <w:lang w:eastAsia="ru-RU"/>
        </w:rPr>
      </w:pPr>
      <w:r w:rsidRPr="001F3662">
        <w:rPr>
          <w:rFonts w:ascii="Times New Roman" w:eastAsia="Times New Roman" w:hAnsi="Times New Roman" w:cs="Times New Roman"/>
          <w:b/>
          <w:iCs/>
          <w:sz w:val="24"/>
          <w:szCs w:val="24"/>
          <w:lang w:eastAsia="ru-RU"/>
        </w:rPr>
        <w:t>Литература</w:t>
      </w:r>
    </w:p>
    <w:p w:rsidR="00FC3A41" w:rsidRPr="00DE7F1F" w:rsidRDefault="00FC3A41" w:rsidP="00DE7F1F">
      <w:pPr>
        <w:shd w:val="clear" w:color="auto" w:fill="FFFFFF" w:themeFill="background1"/>
        <w:spacing w:after="0" w:line="240" w:lineRule="auto"/>
        <w:ind w:firstLine="709"/>
        <w:jc w:val="both"/>
        <w:rPr>
          <w:rFonts w:ascii="Times New Roman" w:eastAsia="Times New Roman" w:hAnsi="Times New Roman" w:cs="Times New Roman"/>
          <w:color w:val="FF0000"/>
          <w:sz w:val="24"/>
          <w:szCs w:val="24"/>
          <w:lang w:eastAsia="ru-RU"/>
        </w:rPr>
      </w:pPr>
      <w:r w:rsidRPr="001F3662">
        <w:rPr>
          <w:rFonts w:ascii="Times New Roman" w:eastAsia="Times New Roman" w:hAnsi="Times New Roman" w:cs="Times New Roman"/>
          <w:sz w:val="24"/>
          <w:szCs w:val="24"/>
          <w:shd w:val="clear" w:color="auto" w:fill="FFFFFF"/>
          <w:lang w:eastAsia="ru-RU"/>
        </w:rPr>
        <w:t xml:space="preserve">1.  Береславский  Л.,  Береславская  А.  Современные  игровые  методики  развития  интеллекта. Занимательные задания для детей 2 – 6 лет. – Серия «Развиваем внимание, память, логику». – М.: Школьная пресса, 2010. </w:t>
      </w:r>
      <w:r w:rsidR="00DE7F1F">
        <w:rPr>
          <w:rFonts w:ascii="Times New Roman" w:eastAsia="Times New Roman" w:hAnsi="Times New Roman" w:cs="Times New Roman"/>
          <w:sz w:val="24"/>
          <w:szCs w:val="24"/>
          <w:shd w:val="clear" w:color="auto" w:fill="FFFFFF"/>
          <w:lang w:eastAsia="ru-RU"/>
        </w:rPr>
        <w:t>–</w:t>
      </w:r>
      <w:r w:rsidRPr="001F3662">
        <w:rPr>
          <w:rFonts w:ascii="Times New Roman" w:eastAsia="Times New Roman" w:hAnsi="Times New Roman" w:cs="Times New Roman"/>
          <w:sz w:val="24"/>
          <w:szCs w:val="24"/>
          <w:shd w:val="clear" w:color="auto" w:fill="FFFFFF"/>
          <w:lang w:eastAsia="ru-RU"/>
        </w:rPr>
        <w:t xml:space="preserve"> </w:t>
      </w:r>
      <w:r w:rsidR="006F1646" w:rsidRPr="006F1646">
        <w:rPr>
          <w:rFonts w:ascii="Times New Roman" w:eastAsia="Times New Roman" w:hAnsi="Times New Roman" w:cs="Times New Roman"/>
          <w:sz w:val="24"/>
          <w:szCs w:val="24"/>
          <w:shd w:val="clear" w:color="auto" w:fill="FFFFFF"/>
          <w:lang w:eastAsia="ru-RU"/>
        </w:rPr>
        <w:t>80 с</w:t>
      </w:r>
      <w:r w:rsidR="006F1646">
        <w:rPr>
          <w:rFonts w:ascii="Times New Roman" w:eastAsia="Times New Roman" w:hAnsi="Times New Roman" w:cs="Times New Roman"/>
          <w:color w:val="FF0000"/>
          <w:sz w:val="24"/>
          <w:szCs w:val="24"/>
          <w:shd w:val="clear" w:color="auto" w:fill="FFFFFF"/>
          <w:lang w:eastAsia="ru-RU"/>
        </w:rPr>
        <w:t>.</w:t>
      </w:r>
    </w:p>
    <w:p w:rsidR="00FC3A41" w:rsidRDefault="00FC3A41" w:rsidP="00DE7F1F">
      <w:pPr>
        <w:shd w:val="clear" w:color="auto" w:fill="FFFFFF" w:themeFill="background1"/>
        <w:spacing w:after="0" w:line="240" w:lineRule="auto"/>
        <w:ind w:firstLine="709"/>
        <w:jc w:val="both"/>
        <w:rPr>
          <w:rFonts w:ascii="Times New Roman" w:eastAsia="Times New Roman" w:hAnsi="Times New Roman" w:cs="Times New Roman"/>
          <w:color w:val="FF0000"/>
          <w:sz w:val="24"/>
          <w:szCs w:val="24"/>
          <w:shd w:val="clear" w:color="auto" w:fill="FFFFFF"/>
          <w:lang w:eastAsia="ru-RU"/>
        </w:rPr>
      </w:pPr>
      <w:r w:rsidRPr="001F3662">
        <w:rPr>
          <w:rFonts w:ascii="Times New Roman" w:eastAsia="Times New Roman" w:hAnsi="Times New Roman" w:cs="Times New Roman"/>
          <w:sz w:val="24"/>
          <w:szCs w:val="24"/>
          <w:shd w:val="clear" w:color="auto" w:fill="FFFFFF"/>
          <w:lang w:eastAsia="ru-RU"/>
        </w:rPr>
        <w:t>3.  В.В.</w:t>
      </w:r>
      <w:r w:rsidR="003526FC">
        <w:rPr>
          <w:rFonts w:ascii="Times New Roman" w:eastAsia="Times New Roman" w:hAnsi="Times New Roman" w:cs="Times New Roman"/>
          <w:sz w:val="24"/>
          <w:szCs w:val="24"/>
          <w:shd w:val="clear" w:color="auto" w:fill="FFFFFF"/>
          <w:lang w:eastAsia="ru-RU"/>
        </w:rPr>
        <w:t xml:space="preserve"> </w:t>
      </w:r>
      <w:r w:rsidRPr="001F3662">
        <w:rPr>
          <w:rFonts w:ascii="Times New Roman" w:eastAsia="Times New Roman" w:hAnsi="Times New Roman" w:cs="Times New Roman"/>
          <w:sz w:val="24"/>
          <w:szCs w:val="24"/>
          <w:shd w:val="clear" w:color="auto" w:fill="FFFFFF"/>
          <w:lang w:eastAsia="ru-RU"/>
        </w:rPr>
        <w:t>Воскобович  и  его  развивающие  игры.  //  Еженедельник  "Школьный  психолог" издательского дома "Первое сентября" . –2000. -</w:t>
      </w:r>
      <w:r w:rsidR="00DE7F1F">
        <w:rPr>
          <w:rFonts w:ascii="Times New Roman" w:eastAsia="Times New Roman" w:hAnsi="Times New Roman" w:cs="Times New Roman"/>
          <w:sz w:val="24"/>
          <w:szCs w:val="24"/>
          <w:shd w:val="clear" w:color="auto" w:fill="FFFFFF"/>
          <w:lang w:eastAsia="ru-RU"/>
        </w:rPr>
        <w:t xml:space="preserve"> </w:t>
      </w:r>
      <w:r w:rsidRPr="001F3662">
        <w:rPr>
          <w:rFonts w:ascii="Times New Roman" w:eastAsia="Times New Roman" w:hAnsi="Times New Roman" w:cs="Times New Roman"/>
          <w:sz w:val="24"/>
          <w:szCs w:val="24"/>
          <w:shd w:val="clear" w:color="auto" w:fill="FFFFFF"/>
          <w:lang w:eastAsia="ru-RU"/>
        </w:rPr>
        <w:t>№</w:t>
      </w:r>
      <w:r w:rsidR="00DE7F1F">
        <w:rPr>
          <w:rFonts w:ascii="Times New Roman" w:eastAsia="Times New Roman" w:hAnsi="Times New Roman" w:cs="Times New Roman"/>
          <w:sz w:val="24"/>
          <w:szCs w:val="24"/>
          <w:shd w:val="clear" w:color="auto" w:fill="FFFFFF"/>
          <w:lang w:eastAsia="ru-RU"/>
        </w:rPr>
        <w:t xml:space="preserve"> </w:t>
      </w:r>
      <w:r w:rsidRPr="001F3662">
        <w:rPr>
          <w:rFonts w:ascii="Times New Roman" w:eastAsia="Times New Roman" w:hAnsi="Times New Roman" w:cs="Times New Roman"/>
          <w:sz w:val="24"/>
          <w:szCs w:val="24"/>
          <w:shd w:val="clear" w:color="auto" w:fill="FFFFFF"/>
          <w:lang w:eastAsia="ru-RU"/>
        </w:rPr>
        <w:t xml:space="preserve">37 </w:t>
      </w:r>
      <w:r w:rsidR="00DE7F1F">
        <w:rPr>
          <w:rFonts w:ascii="Times New Roman" w:eastAsia="Times New Roman" w:hAnsi="Times New Roman" w:cs="Times New Roman"/>
          <w:sz w:val="24"/>
          <w:szCs w:val="24"/>
          <w:shd w:val="clear" w:color="auto" w:fill="FFFFFF"/>
          <w:lang w:eastAsia="ru-RU"/>
        </w:rPr>
        <w:t xml:space="preserve">– </w:t>
      </w:r>
      <w:r w:rsidR="006F1646">
        <w:rPr>
          <w:rFonts w:ascii="Times New Roman" w:eastAsia="Times New Roman" w:hAnsi="Times New Roman" w:cs="Times New Roman"/>
          <w:sz w:val="24"/>
          <w:szCs w:val="24"/>
          <w:shd w:val="clear" w:color="auto" w:fill="FFFFFF"/>
          <w:lang w:eastAsia="ru-RU"/>
        </w:rPr>
        <w:t>53 с.</w:t>
      </w:r>
    </w:p>
    <w:p w:rsidR="00A95268" w:rsidRPr="00A95268" w:rsidRDefault="00A95268" w:rsidP="00A95268">
      <w:pPr>
        <w:shd w:val="clear" w:color="auto" w:fill="FFFFFF" w:themeFill="background1"/>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4. </w:t>
      </w:r>
      <w:r w:rsidRPr="00A95268">
        <w:rPr>
          <w:rFonts w:ascii="Times New Roman" w:eastAsia="Times New Roman" w:hAnsi="Times New Roman" w:cs="Times New Roman"/>
          <w:sz w:val="24"/>
          <w:szCs w:val="24"/>
          <w:shd w:val="clear" w:color="auto" w:fill="FFFFFF"/>
          <w:lang w:eastAsia="ru-RU"/>
        </w:rPr>
        <w:t xml:space="preserve">В.В. </w:t>
      </w:r>
      <w:proofErr w:type="spellStart"/>
      <w:r w:rsidRPr="00A95268">
        <w:rPr>
          <w:rFonts w:ascii="Times New Roman" w:eastAsia="Times New Roman" w:hAnsi="Times New Roman" w:cs="Times New Roman"/>
          <w:sz w:val="24"/>
          <w:szCs w:val="24"/>
          <w:shd w:val="clear" w:color="auto" w:fill="FFFFFF"/>
          <w:lang w:eastAsia="ru-RU"/>
        </w:rPr>
        <w:t>Воскобович</w:t>
      </w:r>
      <w:proofErr w:type="spellEnd"/>
      <w:r w:rsidRPr="00A95268">
        <w:rPr>
          <w:rFonts w:ascii="Times New Roman" w:eastAsia="Times New Roman" w:hAnsi="Times New Roman" w:cs="Times New Roman"/>
          <w:sz w:val="24"/>
          <w:szCs w:val="24"/>
          <w:shd w:val="clear" w:color="auto" w:fill="FFFFFF"/>
          <w:lang w:eastAsia="ru-RU"/>
        </w:rPr>
        <w:t xml:space="preserve">, Т.Г. </w:t>
      </w:r>
      <w:proofErr w:type="spellStart"/>
      <w:r w:rsidRPr="00A95268">
        <w:rPr>
          <w:rFonts w:ascii="Times New Roman" w:eastAsia="Times New Roman" w:hAnsi="Times New Roman" w:cs="Times New Roman"/>
          <w:sz w:val="24"/>
          <w:szCs w:val="24"/>
          <w:shd w:val="clear" w:color="auto" w:fill="FFFFFF"/>
          <w:lang w:eastAsia="ru-RU"/>
        </w:rPr>
        <w:t>Харько</w:t>
      </w:r>
      <w:proofErr w:type="spellEnd"/>
      <w:r w:rsidRPr="00A95268">
        <w:rPr>
          <w:rFonts w:ascii="Times New Roman" w:eastAsia="Times New Roman" w:hAnsi="Times New Roman" w:cs="Times New Roman"/>
          <w:sz w:val="24"/>
          <w:szCs w:val="24"/>
          <w:shd w:val="clear" w:color="auto" w:fill="FFFFFF"/>
          <w:lang w:eastAsia="ru-RU"/>
        </w:rPr>
        <w:t xml:space="preserve">, Т.И. </w:t>
      </w:r>
      <w:proofErr w:type="spellStart"/>
      <w:r w:rsidRPr="00A95268">
        <w:rPr>
          <w:rFonts w:ascii="Times New Roman" w:eastAsia="Times New Roman" w:hAnsi="Times New Roman" w:cs="Times New Roman"/>
          <w:sz w:val="24"/>
          <w:szCs w:val="24"/>
          <w:shd w:val="clear" w:color="auto" w:fill="FFFFFF"/>
          <w:lang w:eastAsia="ru-RU"/>
        </w:rPr>
        <w:t>Балацкая</w:t>
      </w:r>
      <w:proofErr w:type="spellEnd"/>
      <w:r w:rsidRPr="00A95268">
        <w:rPr>
          <w:rFonts w:ascii="Times New Roman" w:eastAsia="Times New Roman" w:hAnsi="Times New Roman" w:cs="Times New Roman"/>
          <w:sz w:val="24"/>
          <w:szCs w:val="24"/>
          <w:shd w:val="clear" w:color="auto" w:fill="FFFFFF"/>
          <w:lang w:eastAsia="ru-RU"/>
        </w:rPr>
        <w:t xml:space="preserve">, «Игровая технология интеллектуально-творческого развития детей» С.-П.: ООО РИВ, 2007. – </w:t>
      </w:r>
      <w:r w:rsidR="006F1646">
        <w:rPr>
          <w:rFonts w:ascii="Times New Roman" w:eastAsia="Times New Roman" w:hAnsi="Times New Roman" w:cs="Times New Roman"/>
          <w:sz w:val="24"/>
          <w:szCs w:val="24"/>
          <w:shd w:val="clear" w:color="auto" w:fill="FFFFFF"/>
          <w:lang w:eastAsia="ru-RU"/>
        </w:rPr>
        <w:t>20 с.</w:t>
      </w:r>
    </w:p>
    <w:p w:rsidR="00A95268" w:rsidRPr="00A95268" w:rsidRDefault="00A95268" w:rsidP="00A95268">
      <w:pPr>
        <w:shd w:val="clear" w:color="auto" w:fill="FFFFFF" w:themeFill="background1"/>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w:t>
      </w:r>
      <w:r w:rsidRPr="00A95268">
        <w:rPr>
          <w:rFonts w:ascii="Times New Roman" w:eastAsia="Times New Roman" w:hAnsi="Times New Roman" w:cs="Times New Roman"/>
          <w:sz w:val="24"/>
          <w:szCs w:val="24"/>
          <w:shd w:val="clear" w:color="auto" w:fill="FFFFFF"/>
          <w:lang w:eastAsia="ru-RU"/>
        </w:rPr>
        <w:t>.</w:t>
      </w:r>
      <w:r>
        <w:rPr>
          <w:rFonts w:ascii="Times New Roman" w:eastAsia="Times New Roman" w:hAnsi="Times New Roman" w:cs="Times New Roman"/>
          <w:sz w:val="24"/>
          <w:szCs w:val="24"/>
          <w:shd w:val="clear" w:color="auto" w:fill="FFFFFF"/>
          <w:lang w:eastAsia="ru-RU"/>
        </w:rPr>
        <w:t xml:space="preserve"> </w:t>
      </w:r>
      <w:r w:rsidRPr="00A95268">
        <w:rPr>
          <w:rFonts w:ascii="Times New Roman" w:eastAsia="Times New Roman" w:hAnsi="Times New Roman" w:cs="Times New Roman"/>
          <w:sz w:val="24"/>
          <w:szCs w:val="24"/>
          <w:shd w:val="clear" w:color="auto" w:fill="FFFFFF"/>
          <w:lang w:eastAsia="ru-RU"/>
        </w:rPr>
        <w:t xml:space="preserve">В.В. Воскобович, « Нетающие льдинки Озера </w:t>
      </w:r>
      <w:proofErr w:type="spellStart"/>
      <w:r w:rsidRPr="00A95268">
        <w:rPr>
          <w:rFonts w:ascii="Times New Roman" w:eastAsia="Times New Roman" w:hAnsi="Times New Roman" w:cs="Times New Roman"/>
          <w:sz w:val="24"/>
          <w:szCs w:val="24"/>
          <w:shd w:val="clear" w:color="auto" w:fill="FFFFFF"/>
          <w:lang w:eastAsia="ru-RU"/>
        </w:rPr>
        <w:t>Айс</w:t>
      </w:r>
      <w:proofErr w:type="spellEnd"/>
      <w:r w:rsidRPr="00A95268">
        <w:rPr>
          <w:rFonts w:ascii="Times New Roman" w:eastAsia="Times New Roman" w:hAnsi="Times New Roman" w:cs="Times New Roman"/>
          <w:sz w:val="24"/>
          <w:szCs w:val="24"/>
          <w:shd w:val="clear" w:color="auto" w:fill="FFFFFF"/>
          <w:lang w:eastAsia="ru-RU"/>
        </w:rPr>
        <w:t>, или сказка о Прозрачном квадрате» С.-П.: ООО РИВ, 2003.- 36 с.</w:t>
      </w:r>
    </w:p>
    <w:p w:rsidR="00A95268" w:rsidRPr="00A95268" w:rsidRDefault="00A95268" w:rsidP="00A95268">
      <w:pPr>
        <w:shd w:val="clear" w:color="auto" w:fill="FFFFFF" w:themeFill="background1"/>
        <w:spacing w:after="0" w:line="240" w:lineRule="auto"/>
        <w:ind w:firstLine="709"/>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6. </w:t>
      </w:r>
      <w:r w:rsidRPr="00A95268">
        <w:rPr>
          <w:rFonts w:ascii="Times New Roman" w:eastAsia="Times New Roman" w:hAnsi="Times New Roman" w:cs="Times New Roman"/>
          <w:sz w:val="24"/>
          <w:szCs w:val="24"/>
          <w:shd w:val="clear" w:color="auto" w:fill="FFFFFF"/>
          <w:lang w:eastAsia="ru-RU"/>
        </w:rPr>
        <w:t>В.В. Воскобович, «Тайна ворона Метра или сказка об удивительных приключениях квадрата» С.-П.: ООО РИВ, 2003. -28с.</w:t>
      </w:r>
    </w:p>
    <w:p w:rsidR="00A95268" w:rsidRPr="00A95268" w:rsidRDefault="00A95268" w:rsidP="00A95268">
      <w:pPr>
        <w:shd w:val="clear" w:color="auto" w:fill="FFFFFF" w:themeFill="background1"/>
        <w:spacing w:after="0" w:line="240" w:lineRule="auto"/>
        <w:ind w:firstLine="709"/>
        <w:jc w:val="both"/>
        <w:rPr>
          <w:rFonts w:ascii="Times New Roman" w:eastAsia="Times New Roman" w:hAnsi="Times New Roman" w:cs="Times New Roman"/>
          <w:sz w:val="24"/>
          <w:szCs w:val="24"/>
          <w:shd w:val="clear" w:color="auto" w:fill="FFFFFF"/>
          <w:lang w:eastAsia="ru-RU"/>
        </w:rPr>
      </w:pPr>
    </w:p>
    <w:sectPr w:rsidR="00A95268" w:rsidRPr="00A95268" w:rsidSect="00DE7F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963BC"/>
    <w:multiLevelType w:val="multilevel"/>
    <w:tmpl w:val="FF34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947897"/>
    <w:multiLevelType w:val="multilevel"/>
    <w:tmpl w:val="5F189D8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66300FE7"/>
    <w:multiLevelType w:val="multilevel"/>
    <w:tmpl w:val="9C74B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D9667C"/>
    <w:multiLevelType w:val="multilevel"/>
    <w:tmpl w:val="CB8A0F1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72016EC8"/>
    <w:multiLevelType w:val="multilevel"/>
    <w:tmpl w:val="5EB6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67A"/>
    <w:rsid w:val="00061EBC"/>
    <w:rsid w:val="000D6A52"/>
    <w:rsid w:val="00155C1B"/>
    <w:rsid w:val="001E0776"/>
    <w:rsid w:val="001F3662"/>
    <w:rsid w:val="002427E5"/>
    <w:rsid w:val="002A3569"/>
    <w:rsid w:val="002F2657"/>
    <w:rsid w:val="003526FC"/>
    <w:rsid w:val="005C63FF"/>
    <w:rsid w:val="006D64E9"/>
    <w:rsid w:val="006F1646"/>
    <w:rsid w:val="00801FE9"/>
    <w:rsid w:val="00814AF4"/>
    <w:rsid w:val="008723E5"/>
    <w:rsid w:val="00922182"/>
    <w:rsid w:val="009272BD"/>
    <w:rsid w:val="00936ED5"/>
    <w:rsid w:val="009F2683"/>
    <w:rsid w:val="00A0189E"/>
    <w:rsid w:val="00A814D0"/>
    <w:rsid w:val="00A95268"/>
    <w:rsid w:val="00B6167A"/>
    <w:rsid w:val="00DE7F1F"/>
    <w:rsid w:val="00EA4A0C"/>
    <w:rsid w:val="00FC3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D1DA"/>
  <w15:docId w15:val="{59B25CF8-F02D-4684-A72F-8139DA5C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4A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4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65638">
      <w:bodyDiv w:val="1"/>
      <w:marLeft w:val="0"/>
      <w:marRight w:val="0"/>
      <w:marTop w:val="0"/>
      <w:marBottom w:val="0"/>
      <w:divBdr>
        <w:top w:val="none" w:sz="0" w:space="0" w:color="auto"/>
        <w:left w:val="none" w:sz="0" w:space="0" w:color="auto"/>
        <w:bottom w:val="none" w:sz="0" w:space="0" w:color="auto"/>
        <w:right w:val="none" w:sz="0" w:space="0" w:color="auto"/>
      </w:divBdr>
      <w:divsChild>
        <w:div w:id="1074358635">
          <w:marLeft w:val="0"/>
          <w:marRight w:val="2700"/>
          <w:marTop w:val="0"/>
          <w:marBottom w:val="0"/>
          <w:divBdr>
            <w:top w:val="none" w:sz="0" w:space="0" w:color="auto"/>
            <w:left w:val="none" w:sz="0" w:space="0" w:color="auto"/>
            <w:bottom w:val="none" w:sz="0" w:space="0" w:color="auto"/>
            <w:right w:val="none" w:sz="0" w:space="0" w:color="auto"/>
          </w:divBdr>
        </w:div>
        <w:div w:id="1355809746">
          <w:marLeft w:val="0"/>
          <w:marRight w:val="0"/>
          <w:marTop w:val="0"/>
          <w:marBottom w:val="0"/>
          <w:divBdr>
            <w:top w:val="none" w:sz="0" w:space="0" w:color="auto"/>
            <w:left w:val="none" w:sz="0" w:space="0" w:color="auto"/>
            <w:bottom w:val="none" w:sz="0" w:space="0" w:color="auto"/>
            <w:right w:val="none" w:sz="0" w:space="0" w:color="auto"/>
          </w:divBdr>
        </w:div>
      </w:divsChild>
    </w:div>
    <w:div w:id="1230775377">
      <w:bodyDiv w:val="1"/>
      <w:marLeft w:val="0"/>
      <w:marRight w:val="0"/>
      <w:marTop w:val="0"/>
      <w:marBottom w:val="0"/>
      <w:divBdr>
        <w:top w:val="none" w:sz="0" w:space="0" w:color="auto"/>
        <w:left w:val="none" w:sz="0" w:space="0" w:color="auto"/>
        <w:bottom w:val="none" w:sz="0" w:space="0" w:color="auto"/>
        <w:right w:val="none" w:sz="0" w:space="0" w:color="auto"/>
      </w:divBdr>
    </w:div>
    <w:div w:id="1736512927">
      <w:bodyDiv w:val="1"/>
      <w:marLeft w:val="0"/>
      <w:marRight w:val="0"/>
      <w:marTop w:val="0"/>
      <w:marBottom w:val="0"/>
      <w:divBdr>
        <w:top w:val="none" w:sz="0" w:space="0" w:color="auto"/>
        <w:left w:val="none" w:sz="0" w:space="0" w:color="auto"/>
        <w:bottom w:val="none" w:sz="0" w:space="0" w:color="auto"/>
        <w:right w:val="none" w:sz="0" w:space="0" w:color="auto"/>
      </w:divBdr>
    </w:div>
    <w:div w:id="1887134140">
      <w:bodyDiv w:val="1"/>
      <w:marLeft w:val="0"/>
      <w:marRight w:val="0"/>
      <w:marTop w:val="0"/>
      <w:marBottom w:val="0"/>
      <w:divBdr>
        <w:top w:val="none" w:sz="0" w:space="0" w:color="auto"/>
        <w:left w:val="none" w:sz="0" w:space="0" w:color="auto"/>
        <w:bottom w:val="none" w:sz="0" w:space="0" w:color="auto"/>
        <w:right w:val="none" w:sz="0" w:space="0" w:color="auto"/>
      </w:divBdr>
      <w:divsChild>
        <w:div w:id="825247801">
          <w:marLeft w:val="0"/>
          <w:marRight w:val="0"/>
          <w:marTop w:val="0"/>
          <w:marBottom w:val="0"/>
          <w:divBdr>
            <w:top w:val="none" w:sz="0" w:space="0" w:color="auto"/>
            <w:left w:val="none" w:sz="0" w:space="0" w:color="auto"/>
            <w:bottom w:val="none" w:sz="0" w:space="0" w:color="auto"/>
            <w:right w:val="none" w:sz="0" w:space="0" w:color="auto"/>
          </w:divBdr>
        </w:div>
        <w:div w:id="1371413982">
          <w:marLeft w:val="0"/>
          <w:marRight w:val="0"/>
          <w:marTop w:val="0"/>
          <w:marBottom w:val="0"/>
          <w:divBdr>
            <w:top w:val="none" w:sz="0" w:space="0" w:color="auto"/>
            <w:left w:val="none" w:sz="0" w:space="0" w:color="auto"/>
            <w:bottom w:val="none" w:sz="0" w:space="0" w:color="auto"/>
            <w:right w:val="none" w:sz="0" w:space="0" w:color="auto"/>
          </w:divBdr>
        </w:div>
        <w:div w:id="1790122432">
          <w:marLeft w:val="0"/>
          <w:marRight w:val="0"/>
          <w:marTop w:val="0"/>
          <w:marBottom w:val="0"/>
          <w:divBdr>
            <w:top w:val="none" w:sz="0" w:space="0" w:color="auto"/>
            <w:left w:val="none" w:sz="0" w:space="0" w:color="auto"/>
            <w:bottom w:val="none" w:sz="0" w:space="0" w:color="auto"/>
            <w:right w:val="none" w:sz="0" w:space="0" w:color="auto"/>
          </w:divBdr>
        </w:div>
        <w:div w:id="1994600004">
          <w:marLeft w:val="0"/>
          <w:marRight w:val="0"/>
          <w:marTop w:val="0"/>
          <w:marBottom w:val="0"/>
          <w:divBdr>
            <w:top w:val="none" w:sz="0" w:space="0" w:color="auto"/>
            <w:left w:val="none" w:sz="0" w:space="0" w:color="auto"/>
            <w:bottom w:val="none" w:sz="0" w:space="0" w:color="auto"/>
            <w:right w:val="none" w:sz="0" w:space="0" w:color="auto"/>
          </w:divBdr>
        </w:div>
        <w:div w:id="250049627">
          <w:marLeft w:val="0"/>
          <w:marRight w:val="0"/>
          <w:marTop w:val="0"/>
          <w:marBottom w:val="0"/>
          <w:divBdr>
            <w:top w:val="none" w:sz="0" w:space="0" w:color="auto"/>
            <w:left w:val="none" w:sz="0" w:space="0" w:color="auto"/>
            <w:bottom w:val="none" w:sz="0" w:space="0" w:color="auto"/>
            <w:right w:val="none" w:sz="0" w:space="0" w:color="auto"/>
          </w:divBdr>
        </w:div>
        <w:div w:id="2116057210">
          <w:marLeft w:val="0"/>
          <w:marRight w:val="0"/>
          <w:marTop w:val="0"/>
          <w:marBottom w:val="0"/>
          <w:divBdr>
            <w:top w:val="none" w:sz="0" w:space="0" w:color="auto"/>
            <w:left w:val="none" w:sz="0" w:space="0" w:color="auto"/>
            <w:bottom w:val="none" w:sz="0" w:space="0" w:color="auto"/>
            <w:right w:val="none" w:sz="0" w:space="0" w:color="auto"/>
          </w:divBdr>
        </w:div>
        <w:div w:id="317729329">
          <w:marLeft w:val="0"/>
          <w:marRight w:val="0"/>
          <w:marTop w:val="0"/>
          <w:marBottom w:val="0"/>
          <w:divBdr>
            <w:top w:val="none" w:sz="0" w:space="0" w:color="auto"/>
            <w:left w:val="none" w:sz="0" w:space="0" w:color="auto"/>
            <w:bottom w:val="none" w:sz="0" w:space="0" w:color="auto"/>
            <w:right w:val="none" w:sz="0" w:space="0" w:color="auto"/>
          </w:divBdr>
        </w:div>
        <w:div w:id="1083406517">
          <w:marLeft w:val="0"/>
          <w:marRight w:val="0"/>
          <w:marTop w:val="0"/>
          <w:marBottom w:val="0"/>
          <w:divBdr>
            <w:top w:val="none" w:sz="0" w:space="0" w:color="auto"/>
            <w:left w:val="none" w:sz="0" w:space="0" w:color="auto"/>
            <w:bottom w:val="none" w:sz="0" w:space="0" w:color="auto"/>
            <w:right w:val="none" w:sz="0" w:space="0" w:color="auto"/>
          </w:divBdr>
        </w:div>
        <w:div w:id="1565918808">
          <w:marLeft w:val="0"/>
          <w:marRight w:val="0"/>
          <w:marTop w:val="0"/>
          <w:marBottom w:val="0"/>
          <w:divBdr>
            <w:top w:val="none" w:sz="0" w:space="0" w:color="auto"/>
            <w:left w:val="none" w:sz="0" w:space="0" w:color="auto"/>
            <w:bottom w:val="none" w:sz="0" w:space="0" w:color="auto"/>
            <w:right w:val="none" w:sz="0" w:space="0" w:color="auto"/>
          </w:divBdr>
        </w:div>
        <w:div w:id="1784377183">
          <w:marLeft w:val="0"/>
          <w:marRight w:val="0"/>
          <w:marTop w:val="0"/>
          <w:marBottom w:val="0"/>
          <w:divBdr>
            <w:top w:val="none" w:sz="0" w:space="0" w:color="auto"/>
            <w:left w:val="none" w:sz="0" w:space="0" w:color="auto"/>
            <w:bottom w:val="none" w:sz="0" w:space="0" w:color="auto"/>
            <w:right w:val="none" w:sz="0" w:space="0" w:color="auto"/>
          </w:divBdr>
        </w:div>
        <w:div w:id="1195315371">
          <w:marLeft w:val="0"/>
          <w:marRight w:val="0"/>
          <w:marTop w:val="0"/>
          <w:marBottom w:val="0"/>
          <w:divBdr>
            <w:top w:val="none" w:sz="0" w:space="0" w:color="auto"/>
            <w:left w:val="none" w:sz="0" w:space="0" w:color="auto"/>
            <w:bottom w:val="none" w:sz="0" w:space="0" w:color="auto"/>
            <w:right w:val="none" w:sz="0" w:space="0" w:color="auto"/>
          </w:divBdr>
        </w:div>
        <w:div w:id="2114086445">
          <w:marLeft w:val="0"/>
          <w:marRight w:val="0"/>
          <w:marTop w:val="0"/>
          <w:marBottom w:val="0"/>
          <w:divBdr>
            <w:top w:val="none" w:sz="0" w:space="0" w:color="auto"/>
            <w:left w:val="none" w:sz="0" w:space="0" w:color="auto"/>
            <w:bottom w:val="none" w:sz="0" w:space="0" w:color="auto"/>
            <w:right w:val="none" w:sz="0" w:space="0" w:color="auto"/>
          </w:divBdr>
        </w:div>
        <w:div w:id="1769884662">
          <w:marLeft w:val="0"/>
          <w:marRight w:val="0"/>
          <w:marTop w:val="0"/>
          <w:marBottom w:val="0"/>
          <w:divBdr>
            <w:top w:val="none" w:sz="0" w:space="0" w:color="auto"/>
            <w:left w:val="none" w:sz="0" w:space="0" w:color="auto"/>
            <w:bottom w:val="none" w:sz="0" w:space="0" w:color="auto"/>
            <w:right w:val="none" w:sz="0" w:space="0" w:color="auto"/>
          </w:divBdr>
        </w:div>
        <w:div w:id="1305309129">
          <w:marLeft w:val="0"/>
          <w:marRight w:val="0"/>
          <w:marTop w:val="0"/>
          <w:marBottom w:val="0"/>
          <w:divBdr>
            <w:top w:val="none" w:sz="0" w:space="0" w:color="auto"/>
            <w:left w:val="none" w:sz="0" w:space="0" w:color="auto"/>
            <w:bottom w:val="none" w:sz="0" w:space="0" w:color="auto"/>
            <w:right w:val="none" w:sz="0" w:space="0" w:color="auto"/>
          </w:divBdr>
        </w:div>
        <w:div w:id="749041572">
          <w:marLeft w:val="0"/>
          <w:marRight w:val="0"/>
          <w:marTop w:val="0"/>
          <w:marBottom w:val="0"/>
          <w:divBdr>
            <w:top w:val="none" w:sz="0" w:space="0" w:color="auto"/>
            <w:left w:val="none" w:sz="0" w:space="0" w:color="auto"/>
            <w:bottom w:val="none" w:sz="0" w:space="0" w:color="auto"/>
            <w:right w:val="none" w:sz="0" w:space="0" w:color="auto"/>
          </w:divBdr>
        </w:div>
        <w:div w:id="1871335408">
          <w:marLeft w:val="0"/>
          <w:marRight w:val="0"/>
          <w:marTop w:val="0"/>
          <w:marBottom w:val="0"/>
          <w:divBdr>
            <w:top w:val="none" w:sz="0" w:space="0" w:color="auto"/>
            <w:left w:val="none" w:sz="0" w:space="0" w:color="auto"/>
            <w:bottom w:val="none" w:sz="0" w:space="0" w:color="auto"/>
            <w:right w:val="none" w:sz="0" w:space="0" w:color="auto"/>
          </w:divBdr>
        </w:div>
        <w:div w:id="1469544082">
          <w:marLeft w:val="0"/>
          <w:marRight w:val="0"/>
          <w:marTop w:val="0"/>
          <w:marBottom w:val="0"/>
          <w:divBdr>
            <w:top w:val="none" w:sz="0" w:space="0" w:color="auto"/>
            <w:left w:val="none" w:sz="0" w:space="0" w:color="auto"/>
            <w:bottom w:val="none" w:sz="0" w:space="0" w:color="auto"/>
            <w:right w:val="none" w:sz="0" w:space="0" w:color="auto"/>
          </w:divBdr>
        </w:div>
        <w:div w:id="1969775939">
          <w:marLeft w:val="0"/>
          <w:marRight w:val="0"/>
          <w:marTop w:val="0"/>
          <w:marBottom w:val="0"/>
          <w:divBdr>
            <w:top w:val="none" w:sz="0" w:space="0" w:color="auto"/>
            <w:left w:val="none" w:sz="0" w:space="0" w:color="auto"/>
            <w:bottom w:val="none" w:sz="0" w:space="0" w:color="auto"/>
            <w:right w:val="none" w:sz="0" w:space="0" w:color="auto"/>
          </w:divBdr>
        </w:div>
        <w:div w:id="1715807320">
          <w:marLeft w:val="0"/>
          <w:marRight w:val="0"/>
          <w:marTop w:val="0"/>
          <w:marBottom w:val="0"/>
          <w:divBdr>
            <w:top w:val="none" w:sz="0" w:space="0" w:color="auto"/>
            <w:left w:val="none" w:sz="0" w:space="0" w:color="auto"/>
            <w:bottom w:val="none" w:sz="0" w:space="0" w:color="auto"/>
            <w:right w:val="none" w:sz="0" w:space="0" w:color="auto"/>
          </w:divBdr>
        </w:div>
        <w:div w:id="1473140070">
          <w:marLeft w:val="0"/>
          <w:marRight w:val="0"/>
          <w:marTop w:val="0"/>
          <w:marBottom w:val="0"/>
          <w:divBdr>
            <w:top w:val="none" w:sz="0" w:space="0" w:color="auto"/>
            <w:left w:val="none" w:sz="0" w:space="0" w:color="auto"/>
            <w:bottom w:val="none" w:sz="0" w:space="0" w:color="auto"/>
            <w:right w:val="none" w:sz="0" w:space="0" w:color="auto"/>
          </w:divBdr>
        </w:div>
        <w:div w:id="1399866737">
          <w:marLeft w:val="0"/>
          <w:marRight w:val="0"/>
          <w:marTop w:val="0"/>
          <w:marBottom w:val="0"/>
          <w:divBdr>
            <w:top w:val="none" w:sz="0" w:space="0" w:color="auto"/>
            <w:left w:val="none" w:sz="0" w:space="0" w:color="auto"/>
            <w:bottom w:val="none" w:sz="0" w:space="0" w:color="auto"/>
            <w:right w:val="none" w:sz="0" w:space="0" w:color="auto"/>
          </w:divBdr>
        </w:div>
        <w:div w:id="322707417">
          <w:marLeft w:val="0"/>
          <w:marRight w:val="0"/>
          <w:marTop w:val="0"/>
          <w:marBottom w:val="0"/>
          <w:divBdr>
            <w:top w:val="none" w:sz="0" w:space="0" w:color="auto"/>
            <w:left w:val="none" w:sz="0" w:space="0" w:color="auto"/>
            <w:bottom w:val="none" w:sz="0" w:space="0" w:color="auto"/>
            <w:right w:val="none" w:sz="0" w:space="0" w:color="auto"/>
          </w:divBdr>
        </w:div>
        <w:div w:id="1387216827">
          <w:marLeft w:val="0"/>
          <w:marRight w:val="0"/>
          <w:marTop w:val="0"/>
          <w:marBottom w:val="0"/>
          <w:divBdr>
            <w:top w:val="none" w:sz="0" w:space="0" w:color="auto"/>
            <w:left w:val="none" w:sz="0" w:space="0" w:color="auto"/>
            <w:bottom w:val="none" w:sz="0" w:space="0" w:color="auto"/>
            <w:right w:val="none" w:sz="0" w:space="0" w:color="auto"/>
          </w:divBdr>
        </w:div>
        <w:div w:id="2102294187">
          <w:marLeft w:val="0"/>
          <w:marRight w:val="0"/>
          <w:marTop w:val="0"/>
          <w:marBottom w:val="0"/>
          <w:divBdr>
            <w:top w:val="none" w:sz="0" w:space="0" w:color="auto"/>
            <w:left w:val="none" w:sz="0" w:space="0" w:color="auto"/>
            <w:bottom w:val="none" w:sz="0" w:space="0" w:color="auto"/>
            <w:right w:val="none" w:sz="0" w:space="0" w:color="auto"/>
          </w:divBdr>
        </w:div>
        <w:div w:id="958220713">
          <w:marLeft w:val="0"/>
          <w:marRight w:val="0"/>
          <w:marTop w:val="0"/>
          <w:marBottom w:val="0"/>
          <w:divBdr>
            <w:top w:val="none" w:sz="0" w:space="0" w:color="auto"/>
            <w:left w:val="none" w:sz="0" w:space="0" w:color="auto"/>
            <w:bottom w:val="none" w:sz="0" w:space="0" w:color="auto"/>
            <w:right w:val="none" w:sz="0" w:space="0" w:color="auto"/>
          </w:divBdr>
        </w:div>
        <w:div w:id="2040662528">
          <w:marLeft w:val="0"/>
          <w:marRight w:val="0"/>
          <w:marTop w:val="0"/>
          <w:marBottom w:val="0"/>
          <w:divBdr>
            <w:top w:val="none" w:sz="0" w:space="0" w:color="auto"/>
            <w:left w:val="none" w:sz="0" w:space="0" w:color="auto"/>
            <w:bottom w:val="none" w:sz="0" w:space="0" w:color="auto"/>
            <w:right w:val="none" w:sz="0" w:space="0" w:color="auto"/>
          </w:divBdr>
        </w:div>
        <w:div w:id="1000038035">
          <w:marLeft w:val="0"/>
          <w:marRight w:val="0"/>
          <w:marTop w:val="0"/>
          <w:marBottom w:val="0"/>
          <w:divBdr>
            <w:top w:val="none" w:sz="0" w:space="0" w:color="auto"/>
            <w:left w:val="none" w:sz="0" w:space="0" w:color="auto"/>
            <w:bottom w:val="none" w:sz="0" w:space="0" w:color="auto"/>
            <w:right w:val="none" w:sz="0" w:space="0" w:color="auto"/>
          </w:divBdr>
        </w:div>
        <w:div w:id="1409688680">
          <w:marLeft w:val="0"/>
          <w:marRight w:val="0"/>
          <w:marTop w:val="0"/>
          <w:marBottom w:val="0"/>
          <w:divBdr>
            <w:top w:val="none" w:sz="0" w:space="0" w:color="auto"/>
            <w:left w:val="none" w:sz="0" w:space="0" w:color="auto"/>
            <w:bottom w:val="none" w:sz="0" w:space="0" w:color="auto"/>
            <w:right w:val="none" w:sz="0" w:space="0" w:color="auto"/>
          </w:divBdr>
        </w:div>
        <w:div w:id="1033850181">
          <w:marLeft w:val="0"/>
          <w:marRight w:val="0"/>
          <w:marTop w:val="0"/>
          <w:marBottom w:val="0"/>
          <w:divBdr>
            <w:top w:val="none" w:sz="0" w:space="0" w:color="auto"/>
            <w:left w:val="none" w:sz="0" w:space="0" w:color="auto"/>
            <w:bottom w:val="none" w:sz="0" w:space="0" w:color="auto"/>
            <w:right w:val="none" w:sz="0" w:space="0" w:color="auto"/>
          </w:divBdr>
        </w:div>
        <w:div w:id="1890457467">
          <w:marLeft w:val="0"/>
          <w:marRight w:val="0"/>
          <w:marTop w:val="0"/>
          <w:marBottom w:val="0"/>
          <w:divBdr>
            <w:top w:val="none" w:sz="0" w:space="0" w:color="auto"/>
            <w:left w:val="none" w:sz="0" w:space="0" w:color="auto"/>
            <w:bottom w:val="none" w:sz="0" w:space="0" w:color="auto"/>
            <w:right w:val="none" w:sz="0" w:space="0" w:color="auto"/>
          </w:divBdr>
        </w:div>
        <w:div w:id="1510632676">
          <w:marLeft w:val="0"/>
          <w:marRight w:val="0"/>
          <w:marTop w:val="0"/>
          <w:marBottom w:val="0"/>
          <w:divBdr>
            <w:top w:val="none" w:sz="0" w:space="0" w:color="auto"/>
            <w:left w:val="none" w:sz="0" w:space="0" w:color="auto"/>
            <w:bottom w:val="none" w:sz="0" w:space="0" w:color="auto"/>
            <w:right w:val="none" w:sz="0" w:space="0" w:color="auto"/>
          </w:divBdr>
        </w:div>
        <w:div w:id="153181877">
          <w:marLeft w:val="0"/>
          <w:marRight w:val="0"/>
          <w:marTop w:val="0"/>
          <w:marBottom w:val="0"/>
          <w:divBdr>
            <w:top w:val="none" w:sz="0" w:space="0" w:color="auto"/>
            <w:left w:val="none" w:sz="0" w:space="0" w:color="auto"/>
            <w:bottom w:val="none" w:sz="0" w:space="0" w:color="auto"/>
            <w:right w:val="none" w:sz="0" w:space="0" w:color="auto"/>
          </w:divBdr>
        </w:div>
        <w:div w:id="2007516057">
          <w:marLeft w:val="0"/>
          <w:marRight w:val="0"/>
          <w:marTop w:val="0"/>
          <w:marBottom w:val="0"/>
          <w:divBdr>
            <w:top w:val="none" w:sz="0" w:space="0" w:color="auto"/>
            <w:left w:val="none" w:sz="0" w:space="0" w:color="auto"/>
            <w:bottom w:val="none" w:sz="0" w:space="0" w:color="auto"/>
            <w:right w:val="none" w:sz="0" w:space="0" w:color="auto"/>
          </w:divBdr>
        </w:div>
        <w:div w:id="1451700290">
          <w:marLeft w:val="0"/>
          <w:marRight w:val="0"/>
          <w:marTop w:val="0"/>
          <w:marBottom w:val="0"/>
          <w:divBdr>
            <w:top w:val="none" w:sz="0" w:space="0" w:color="auto"/>
            <w:left w:val="none" w:sz="0" w:space="0" w:color="auto"/>
            <w:bottom w:val="none" w:sz="0" w:space="0" w:color="auto"/>
            <w:right w:val="none" w:sz="0" w:space="0" w:color="auto"/>
          </w:divBdr>
        </w:div>
        <w:div w:id="1470636277">
          <w:marLeft w:val="0"/>
          <w:marRight w:val="0"/>
          <w:marTop w:val="0"/>
          <w:marBottom w:val="0"/>
          <w:divBdr>
            <w:top w:val="none" w:sz="0" w:space="0" w:color="auto"/>
            <w:left w:val="none" w:sz="0" w:space="0" w:color="auto"/>
            <w:bottom w:val="none" w:sz="0" w:space="0" w:color="auto"/>
            <w:right w:val="none" w:sz="0" w:space="0" w:color="auto"/>
          </w:divBdr>
        </w:div>
      </w:divsChild>
    </w:div>
    <w:div w:id="202050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1022</Words>
  <Characters>5830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79964</cp:lastModifiedBy>
  <cp:revision>9</cp:revision>
  <cp:lastPrinted>2017-03-20T10:07:00Z</cp:lastPrinted>
  <dcterms:created xsi:type="dcterms:W3CDTF">2017-03-24T06:08:00Z</dcterms:created>
  <dcterms:modified xsi:type="dcterms:W3CDTF">2020-05-10T13:50:00Z</dcterms:modified>
</cp:coreProperties>
</file>